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7815" w:rsidRPr="002A0611" w:rsidRDefault="002A0611" w:rsidP="002A0611">
      <w:pPr>
        <w:pStyle w:val="Listaszerbekezds"/>
        <w:widowControl w:val="0"/>
        <w:numPr>
          <w:ilvl w:val="0"/>
          <w:numId w:val="1"/>
        </w:numPr>
        <w:autoSpaceDE w:val="0"/>
        <w:autoSpaceDN w:val="0"/>
        <w:adjustRightInd w:val="0"/>
        <w:jc w:val="right"/>
        <w:rPr>
          <w:rFonts w:ascii="Verdana" w:hAnsi="Verdana"/>
          <w:sz w:val="20"/>
          <w:szCs w:val="20"/>
        </w:rPr>
      </w:pPr>
      <w:r w:rsidRPr="002A0611">
        <w:rPr>
          <w:rFonts w:ascii="Verdana" w:hAnsi="Verdana"/>
          <w:sz w:val="20"/>
          <w:szCs w:val="20"/>
        </w:rPr>
        <w:t xml:space="preserve">melléklet a </w:t>
      </w:r>
      <w:bookmarkStart w:id="0" w:name="_GoBack"/>
      <w:bookmarkEnd w:id="0"/>
      <w:r w:rsidR="00174CD0">
        <w:rPr>
          <w:rFonts w:ascii="Verdana" w:hAnsi="Verdana"/>
          <w:sz w:val="20"/>
          <w:szCs w:val="20"/>
        </w:rPr>
        <w:t>18</w:t>
      </w:r>
      <w:r w:rsidRPr="002A0611">
        <w:rPr>
          <w:rFonts w:ascii="Verdana" w:hAnsi="Verdana"/>
          <w:sz w:val="20"/>
          <w:szCs w:val="20"/>
        </w:rPr>
        <w:t>/202</w:t>
      </w:r>
      <w:r>
        <w:rPr>
          <w:rFonts w:ascii="Verdana" w:hAnsi="Verdana"/>
          <w:sz w:val="20"/>
          <w:szCs w:val="20"/>
        </w:rPr>
        <w:t>5</w:t>
      </w:r>
      <w:r w:rsidRPr="002A0611">
        <w:rPr>
          <w:rFonts w:ascii="Verdana" w:hAnsi="Verdana"/>
          <w:sz w:val="20"/>
          <w:szCs w:val="20"/>
        </w:rPr>
        <w:t xml:space="preserve">. (OVF) Főigazgatói utasításhoz </w:t>
      </w:r>
    </w:p>
    <w:p w:rsidR="00827815" w:rsidRPr="00F504C2" w:rsidRDefault="00827815" w:rsidP="00827815">
      <w:pPr>
        <w:widowControl w:val="0"/>
        <w:autoSpaceDE w:val="0"/>
        <w:autoSpaceDN w:val="0"/>
        <w:adjustRightInd w:val="0"/>
        <w:jc w:val="right"/>
        <w:rPr>
          <w:rFonts w:ascii="Verdana" w:hAnsi="Verdana"/>
          <w:i/>
          <w:sz w:val="20"/>
          <w:szCs w:val="20"/>
        </w:rPr>
      </w:pPr>
    </w:p>
    <w:p w:rsidR="00827815" w:rsidRDefault="00827815" w:rsidP="00827815">
      <w:pPr>
        <w:widowControl w:val="0"/>
        <w:autoSpaceDE w:val="0"/>
        <w:autoSpaceDN w:val="0"/>
        <w:adjustRightInd w:val="0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Adatvédelmi hatásvizsgálat</w:t>
      </w:r>
    </w:p>
    <w:p w:rsidR="00827815" w:rsidRPr="00560BFE" w:rsidRDefault="00827815" w:rsidP="00827815">
      <w:pPr>
        <w:widowControl w:val="0"/>
        <w:autoSpaceDE w:val="0"/>
        <w:autoSpaceDN w:val="0"/>
        <w:adjustRightInd w:val="0"/>
        <w:jc w:val="center"/>
        <w:rPr>
          <w:rFonts w:ascii="Verdana" w:hAnsi="Verdana"/>
          <w:b/>
          <w:sz w:val="20"/>
          <w:szCs w:val="20"/>
        </w:rPr>
      </w:pPr>
      <w:r w:rsidRPr="00560BFE">
        <w:rPr>
          <w:rFonts w:ascii="Verdana" w:hAnsi="Verdana"/>
          <w:b/>
          <w:sz w:val="20"/>
          <w:szCs w:val="20"/>
        </w:rPr>
        <w:t>…</w:t>
      </w:r>
      <w:proofErr w:type="gramStart"/>
      <w:r w:rsidRPr="00560BFE">
        <w:rPr>
          <w:rFonts w:ascii="Verdana" w:hAnsi="Verdana"/>
          <w:b/>
          <w:sz w:val="20"/>
          <w:szCs w:val="20"/>
        </w:rPr>
        <w:t>……………………………………………………………………………</w:t>
      </w:r>
      <w:r>
        <w:rPr>
          <w:rFonts w:ascii="Verdana" w:hAnsi="Verdana"/>
          <w:b/>
          <w:sz w:val="20"/>
          <w:szCs w:val="20"/>
        </w:rPr>
        <w:t>…</w:t>
      </w:r>
      <w:proofErr w:type="gramEnd"/>
      <w:r w:rsidRPr="00560BFE">
        <w:rPr>
          <w:rFonts w:ascii="Verdana" w:hAnsi="Verdana"/>
          <w:b/>
          <w:sz w:val="20"/>
          <w:szCs w:val="20"/>
        </w:rPr>
        <w:t xml:space="preserve"> adatkezelés</w:t>
      </w:r>
      <w:r>
        <w:rPr>
          <w:rFonts w:ascii="Verdana" w:hAnsi="Verdana"/>
          <w:b/>
          <w:sz w:val="20"/>
          <w:szCs w:val="20"/>
        </w:rPr>
        <w:t>hez</w:t>
      </w:r>
    </w:p>
    <w:p w:rsidR="00827815" w:rsidRPr="00560BFE" w:rsidRDefault="00827815" w:rsidP="00827815">
      <w:pPr>
        <w:widowControl w:val="0"/>
        <w:autoSpaceDE w:val="0"/>
        <w:autoSpaceDN w:val="0"/>
        <w:adjustRightInd w:val="0"/>
        <w:jc w:val="center"/>
        <w:rPr>
          <w:rFonts w:ascii="Verdana" w:hAnsi="Verdana"/>
          <w:b/>
          <w:sz w:val="20"/>
          <w:szCs w:val="20"/>
        </w:rPr>
      </w:pPr>
      <w:r w:rsidRPr="00560BFE">
        <w:rPr>
          <w:rFonts w:ascii="Verdana" w:hAnsi="Verdana"/>
          <w:b/>
          <w:sz w:val="20"/>
          <w:szCs w:val="20"/>
        </w:rPr>
        <w:t xml:space="preserve"> </w:t>
      </w:r>
    </w:p>
    <w:p w:rsidR="00827815" w:rsidRPr="00F504C2" w:rsidRDefault="00827815" w:rsidP="00827815">
      <w:pPr>
        <w:widowControl w:val="0"/>
        <w:autoSpaceDE w:val="0"/>
        <w:autoSpaceDN w:val="0"/>
        <w:adjustRightInd w:val="0"/>
        <w:jc w:val="center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576"/>
        <w:gridCol w:w="4486"/>
      </w:tblGrid>
      <w:tr w:rsidR="00827815" w:rsidRPr="00F504C2" w:rsidTr="00C91834">
        <w:tc>
          <w:tcPr>
            <w:tcW w:w="4773" w:type="dxa"/>
          </w:tcPr>
          <w:p w:rsidR="00827815" w:rsidRPr="00F504C2" w:rsidRDefault="00827815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 w:rsidRPr="00F504C2">
              <w:rPr>
                <w:rFonts w:ascii="Verdana" w:hAnsi="Verdana"/>
                <w:sz w:val="20"/>
                <w:szCs w:val="20"/>
              </w:rPr>
              <w:t>A tervezett adatkezelési műveletek módszeres leírása</w:t>
            </w:r>
          </w:p>
          <w:p w:rsidR="00827815" w:rsidRPr="00F504C2" w:rsidRDefault="00827815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773" w:type="dxa"/>
          </w:tcPr>
          <w:p w:rsidR="00827815" w:rsidRPr="00F504C2" w:rsidRDefault="00827815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  <w:tr w:rsidR="00827815" w:rsidRPr="00F504C2" w:rsidTr="00C91834">
        <w:tc>
          <w:tcPr>
            <w:tcW w:w="4773" w:type="dxa"/>
          </w:tcPr>
          <w:p w:rsidR="00827815" w:rsidRPr="00F504C2" w:rsidRDefault="00827815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 w:rsidRPr="00F504C2">
              <w:rPr>
                <w:rFonts w:ascii="Verdana" w:hAnsi="Verdana"/>
                <w:sz w:val="20"/>
                <w:szCs w:val="20"/>
              </w:rPr>
              <w:t>Az adatkezelés céljainak ismertetése</w:t>
            </w:r>
          </w:p>
          <w:p w:rsidR="00827815" w:rsidRPr="00F504C2" w:rsidRDefault="00827815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773" w:type="dxa"/>
          </w:tcPr>
          <w:p w:rsidR="00827815" w:rsidRPr="00F504C2" w:rsidRDefault="00827815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  <w:tr w:rsidR="00827815" w:rsidRPr="00F504C2" w:rsidTr="00C91834">
        <w:tc>
          <w:tcPr>
            <w:tcW w:w="4773" w:type="dxa"/>
          </w:tcPr>
          <w:p w:rsidR="00827815" w:rsidRPr="00F504C2" w:rsidRDefault="00827815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 w:rsidRPr="00F504C2">
              <w:rPr>
                <w:rFonts w:ascii="Verdana" w:hAnsi="Verdana"/>
                <w:sz w:val="20"/>
                <w:szCs w:val="20"/>
              </w:rPr>
              <w:t>Az adatkezelés szükségességi és arányossági vizsgálata és eredménye</w:t>
            </w:r>
          </w:p>
          <w:p w:rsidR="00827815" w:rsidRPr="00F504C2" w:rsidRDefault="00827815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773" w:type="dxa"/>
          </w:tcPr>
          <w:p w:rsidR="00827815" w:rsidRPr="00F504C2" w:rsidRDefault="00827815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  <w:tr w:rsidR="00827815" w:rsidRPr="00F504C2" w:rsidTr="00C91834">
        <w:tc>
          <w:tcPr>
            <w:tcW w:w="4773" w:type="dxa"/>
          </w:tcPr>
          <w:p w:rsidR="00827815" w:rsidRPr="00F504C2" w:rsidRDefault="00827815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 w:rsidRPr="00F504C2">
              <w:rPr>
                <w:rFonts w:ascii="Verdana" w:hAnsi="Verdana"/>
                <w:sz w:val="20"/>
                <w:szCs w:val="20"/>
              </w:rPr>
              <w:t>Az érintett jogait és szabadságait érintő kockázatok vizsgálata és eredménye</w:t>
            </w:r>
          </w:p>
          <w:p w:rsidR="00827815" w:rsidRPr="00F504C2" w:rsidRDefault="00827815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773" w:type="dxa"/>
          </w:tcPr>
          <w:p w:rsidR="00827815" w:rsidRPr="00F504C2" w:rsidRDefault="00827815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  <w:tr w:rsidR="00827815" w:rsidRPr="00F504C2" w:rsidTr="00C91834">
        <w:tc>
          <w:tcPr>
            <w:tcW w:w="4773" w:type="dxa"/>
          </w:tcPr>
          <w:p w:rsidR="00827815" w:rsidRPr="00F504C2" w:rsidRDefault="00827815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kockázatok kezelését célzó intézkedések bemutatása</w:t>
            </w:r>
          </w:p>
        </w:tc>
        <w:tc>
          <w:tcPr>
            <w:tcW w:w="4773" w:type="dxa"/>
          </w:tcPr>
          <w:p w:rsidR="00827815" w:rsidRPr="00F504C2" w:rsidRDefault="00827815" w:rsidP="00C91834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827815" w:rsidRDefault="00827815" w:rsidP="00827815">
      <w:pPr>
        <w:widowControl w:val="0"/>
        <w:autoSpaceDE w:val="0"/>
        <w:autoSpaceDN w:val="0"/>
        <w:adjustRightInd w:val="0"/>
        <w:rPr>
          <w:rFonts w:ascii="Verdana" w:hAnsi="Verdana"/>
          <w:sz w:val="20"/>
          <w:szCs w:val="20"/>
        </w:rPr>
      </w:pPr>
    </w:p>
    <w:p w:rsidR="00FD1C09" w:rsidRPr="00827815" w:rsidRDefault="00FD1C09">
      <w:pPr>
        <w:rPr>
          <w:rFonts w:ascii="Verdana" w:hAnsi="Verdana"/>
          <w:sz w:val="20"/>
          <w:szCs w:val="20"/>
        </w:rPr>
      </w:pPr>
    </w:p>
    <w:sectPr w:rsidR="00FD1C09" w:rsidRPr="008278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B73CE4"/>
    <w:multiLevelType w:val="hybridMultilevel"/>
    <w:tmpl w:val="9058172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815"/>
    <w:rsid w:val="00174CD0"/>
    <w:rsid w:val="002A0611"/>
    <w:rsid w:val="00827815"/>
    <w:rsid w:val="00FD1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6FBFD1-5F9E-4654-A18A-48BA80D52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827815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827815"/>
    <w:pPr>
      <w:spacing w:after="0" w:line="240" w:lineRule="auto"/>
    </w:pPr>
    <w:rPr>
      <w:rFonts w:eastAsiaTheme="minorEastAsia" w:cs="Times New Roman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2A061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Baksa Márta</dc:creator>
  <cp:keywords/>
  <dc:description/>
  <cp:lastModifiedBy>Varga Kinga Ildikó</cp:lastModifiedBy>
  <cp:revision>3</cp:revision>
  <dcterms:created xsi:type="dcterms:W3CDTF">2025-03-25T07:33:00Z</dcterms:created>
  <dcterms:modified xsi:type="dcterms:W3CDTF">2025-07-21T11:37:00Z</dcterms:modified>
</cp:coreProperties>
</file>