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4287" w:rsidRPr="00A2212D" w:rsidRDefault="005F270C" w:rsidP="00870C45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 xml:space="preserve">A Felsőszabolcsi Szakaszmérnökség </w:t>
      </w:r>
    </w:p>
    <w:p w:rsidR="00870C45" w:rsidRPr="00A2212D" w:rsidRDefault="00F73DF4" w:rsidP="00870C45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működési terület szerinti</w:t>
      </w:r>
    </w:p>
    <w:p w:rsidR="005F270C" w:rsidRPr="00A2212D" w:rsidRDefault="005F270C" w:rsidP="00870C45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árvízvédelmi töltés</w:t>
      </w:r>
      <w:r w:rsidR="00FA3AD8"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/</w:t>
      </w:r>
      <w:r w:rsidR="00A819FB"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 xml:space="preserve">töltés menti </w:t>
      </w:r>
      <w:r w:rsidR="00FA3AD8"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 xml:space="preserve">védősáv </w:t>
      </w:r>
      <w:r w:rsidR="00870C45"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települése</w:t>
      </w:r>
      <w:r w:rsidR="00FA3AD8"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i</w:t>
      </w:r>
    </w:p>
    <w:p w:rsidR="00A819FB" w:rsidRPr="00A2212D" w:rsidRDefault="00A819FB" w:rsidP="00870C45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</w:p>
    <w:p w:rsidR="005F270C" w:rsidRPr="00A2212D" w:rsidRDefault="005F270C" w:rsidP="00870C45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</w:rPr>
        <w:t>Elérhetőségek:</w:t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</w:p>
    <w:p w:rsidR="003E7992" w:rsidRPr="00A2212D" w:rsidRDefault="003E7992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Székhely: </w:t>
      </w:r>
      <w:r w:rsidR="005F270C" w:rsidRPr="00A2212D">
        <w:rPr>
          <w:rFonts w:ascii="Verdana" w:hAnsi="Verdana" w:cs="Arial"/>
          <w:sz w:val="20"/>
          <w:szCs w:val="20"/>
        </w:rPr>
        <w:tab/>
      </w:r>
      <w:r w:rsidRPr="00A2212D">
        <w:rPr>
          <w:rFonts w:ascii="Verdana" w:hAnsi="Verdana" w:cs="Arial"/>
          <w:sz w:val="20"/>
          <w:szCs w:val="20"/>
        </w:rPr>
        <w:t xml:space="preserve">4600 Kisvárda, Bocskai út 34. </w:t>
      </w: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Telefon: </w:t>
      </w:r>
      <w:r w:rsidR="005F270C" w:rsidRPr="00A2212D">
        <w:rPr>
          <w:rFonts w:ascii="Verdana" w:hAnsi="Verdana" w:cs="Arial"/>
          <w:sz w:val="20"/>
          <w:szCs w:val="20"/>
        </w:rPr>
        <w:tab/>
      </w:r>
      <w:r w:rsidR="005F270C" w:rsidRPr="00A2212D">
        <w:rPr>
          <w:rFonts w:ascii="Verdana" w:hAnsi="Verdana" w:cs="Arial"/>
          <w:sz w:val="20"/>
          <w:szCs w:val="20"/>
        </w:rPr>
        <w:tab/>
      </w:r>
      <w:r w:rsidR="005F270C" w:rsidRPr="00A2212D">
        <w:rPr>
          <w:rFonts w:ascii="Verdana" w:hAnsi="Verdana" w:cs="Arial"/>
          <w:sz w:val="20"/>
          <w:szCs w:val="20"/>
        </w:rPr>
        <w:tab/>
      </w:r>
      <w:r w:rsidRPr="00A2212D">
        <w:rPr>
          <w:rFonts w:ascii="Verdana" w:hAnsi="Verdana" w:cs="Arial"/>
          <w:sz w:val="20"/>
          <w:szCs w:val="20"/>
        </w:rPr>
        <w:t>06-45-500-800</w:t>
      </w:r>
      <w:r w:rsidR="005F270C" w:rsidRPr="00A2212D">
        <w:rPr>
          <w:rFonts w:ascii="Verdana" w:hAnsi="Verdana" w:cs="Arial"/>
          <w:sz w:val="20"/>
          <w:szCs w:val="20"/>
        </w:rPr>
        <w:t xml:space="preserve"> (m</w:t>
      </w:r>
      <w:r w:rsidRPr="00A2212D">
        <w:rPr>
          <w:rFonts w:ascii="Verdana" w:hAnsi="Verdana" w:cs="Arial"/>
          <w:sz w:val="20"/>
          <w:szCs w:val="20"/>
        </w:rPr>
        <w:t>unkanapokon 9 órától 14 óráig</w:t>
      </w:r>
      <w:r w:rsidR="005F270C" w:rsidRPr="00A2212D">
        <w:rPr>
          <w:rFonts w:ascii="Verdana" w:hAnsi="Verdana" w:cs="Arial"/>
          <w:sz w:val="20"/>
          <w:szCs w:val="20"/>
        </w:rPr>
        <w:t>)</w:t>
      </w:r>
      <w:r w:rsidR="007B3A0C" w:rsidRPr="00A2212D">
        <w:rPr>
          <w:rFonts w:ascii="Verdana" w:hAnsi="Verdana" w:cs="Arial"/>
          <w:sz w:val="20"/>
          <w:szCs w:val="20"/>
        </w:rPr>
        <w:t xml:space="preserve"> </w:t>
      </w: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E-mail:</w:t>
      </w:r>
    </w:p>
    <w:p w:rsidR="003E7992" w:rsidRPr="00A2212D" w:rsidRDefault="00A2212D" w:rsidP="005F270C">
      <w:pPr>
        <w:tabs>
          <w:tab w:val="left" w:pos="2410"/>
        </w:tabs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="003E7992" w:rsidRPr="00A2212D">
        <w:rPr>
          <w:rFonts w:ascii="Verdana" w:hAnsi="Verdana" w:cs="Arial"/>
          <w:sz w:val="20"/>
          <w:szCs w:val="20"/>
        </w:rPr>
        <w:t xml:space="preserve">Nagyné Gerzsenyi Éva: </w:t>
      </w:r>
      <w:hyperlink r:id="rId7" w:history="1">
        <w:r w:rsidR="003E7992" w:rsidRPr="00A2212D">
          <w:rPr>
            <w:rStyle w:val="Hiperhivatkozs"/>
            <w:rFonts w:ascii="Verdana" w:hAnsi="Verdana" w:cs="Arial"/>
            <w:color w:val="auto"/>
            <w:sz w:val="20"/>
            <w:szCs w:val="20"/>
            <w:u w:val="none"/>
          </w:rPr>
          <w:t>nagynege@fetivizig.hu</w:t>
        </w:r>
      </w:hyperlink>
      <w:r w:rsidR="003E7992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 </w:t>
      </w:r>
    </w:p>
    <w:p w:rsidR="003E7992" w:rsidRPr="00A2212D" w:rsidRDefault="00A2212D" w:rsidP="005F270C">
      <w:pPr>
        <w:tabs>
          <w:tab w:val="left" w:pos="2268"/>
        </w:tabs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="003E7992" w:rsidRPr="00A2212D">
        <w:rPr>
          <w:rFonts w:ascii="Verdana" w:hAnsi="Verdana" w:cs="Arial"/>
          <w:sz w:val="20"/>
          <w:szCs w:val="20"/>
        </w:rPr>
        <w:t xml:space="preserve">Korcsmáros Dóra: </w:t>
      </w:r>
      <w:bookmarkStart w:id="0" w:name="_GoBack"/>
      <w:bookmarkEnd w:id="0"/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fldChar w:fldCharType="begin"/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instrText xml:space="preserve"> HYPERLINK "mailto:korcsmarosd@fetivizig.hu" </w:instrText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fldChar w:fldCharType="separate"/>
      </w:r>
      <w:r w:rsidR="003E7992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korcsmarosd@fetivizig.hu</w:t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fldChar w:fldCharType="end"/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Központ:</w:t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hyperlink r:id="rId8" w:history="1">
        <w:r w:rsidR="005D4287" w:rsidRPr="00A2212D">
          <w:rPr>
            <w:rStyle w:val="Hiperhivatkozs"/>
            <w:rFonts w:ascii="Verdana" w:hAnsi="Verdana" w:cs="Arial"/>
            <w:color w:val="auto"/>
            <w:sz w:val="20"/>
            <w:szCs w:val="20"/>
            <w:u w:val="none"/>
          </w:rPr>
          <w:t>titkarsag@fetivizig.hu</w:t>
        </w:r>
      </w:hyperlink>
      <w:r w:rsidR="005D4287" w:rsidRPr="00A2212D">
        <w:rPr>
          <w:rStyle w:val="Hiperhivatkozs"/>
          <w:rFonts w:ascii="Verdana" w:hAnsi="Verdana" w:cs="Arial"/>
          <w:color w:val="auto"/>
          <w:sz w:val="20"/>
          <w:szCs w:val="20"/>
        </w:rPr>
        <w:t xml:space="preserve"> </w:t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5F270C" w:rsidRPr="00A2212D" w:rsidRDefault="005F270C" w:rsidP="00870C45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</w:rPr>
        <w:t>Árvízvédelmi töltések:</w:t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5F270C" w:rsidRPr="00A2212D" w:rsidRDefault="005F270C" w:rsidP="00870C45">
      <w:pPr>
        <w:pStyle w:val="Listaszerbekezds"/>
        <w:numPr>
          <w:ilvl w:val="0"/>
          <w:numId w:val="10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Tisza balparti árvízvédelmi töltés 0+000-112+000 tkm</w:t>
      </w:r>
    </w:p>
    <w:p w:rsidR="005F270C" w:rsidRPr="00A2212D" w:rsidRDefault="005F270C" w:rsidP="00870C45">
      <w:pPr>
        <w:pStyle w:val="Listaszerbekezds"/>
        <w:numPr>
          <w:ilvl w:val="0"/>
          <w:numId w:val="10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Tisza jobbparti árvízvédelmi töltés 0+000-62+812 tkm</w:t>
      </w:r>
    </w:p>
    <w:p w:rsidR="005F270C" w:rsidRPr="00A2212D" w:rsidRDefault="005F270C" w:rsidP="00870C45">
      <w:pPr>
        <w:pStyle w:val="Listaszerbekezds"/>
        <w:numPr>
          <w:ilvl w:val="0"/>
          <w:numId w:val="10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Lónyay jobbparti árvízvédelmi töltés 0+000-18+000 tkm</w:t>
      </w:r>
    </w:p>
    <w:p w:rsidR="005F270C" w:rsidRPr="00A2212D" w:rsidRDefault="005F270C" w:rsidP="00870C45">
      <w:pPr>
        <w:pStyle w:val="Listaszerbekezds"/>
        <w:numPr>
          <w:ilvl w:val="0"/>
          <w:numId w:val="10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Lónyay balparti árvízvédelmi töltés 0+000-18+300 tkm</w:t>
      </w:r>
    </w:p>
    <w:p w:rsidR="005F270C" w:rsidRPr="00A2212D" w:rsidRDefault="00F73DF4" w:rsidP="00870C45">
      <w:pPr>
        <w:pStyle w:val="Listaszerbekezds"/>
        <w:numPr>
          <w:ilvl w:val="0"/>
          <w:numId w:val="10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Beregi</w:t>
      </w:r>
      <w:r w:rsidR="005F270C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 </w:t>
      </w:r>
      <w:r w:rsidR="003A5C23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árapasztó </w:t>
      </w:r>
      <w:r w:rsidR="005F270C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tározó töltései</w:t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5F270C" w:rsidRPr="00A2212D" w:rsidRDefault="005F270C" w:rsidP="00870C45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</w:rPr>
        <w:t>Települések:</w:t>
      </w:r>
    </w:p>
    <w:p w:rsidR="005F270C" w:rsidRPr="00A2212D" w:rsidRDefault="005F270C" w:rsidP="005F270C">
      <w:pPr>
        <w:spacing w:after="0"/>
        <w:jc w:val="both"/>
        <w:rPr>
          <w:rStyle w:val="Hiperhivatkozs"/>
          <w:rFonts w:ascii="Verdana" w:hAnsi="Verdana" w:cs="Arial"/>
          <w:b/>
          <w:color w:val="auto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  <w:sectPr w:rsidR="003E7992" w:rsidRPr="00A2212D" w:rsidSect="000F663B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Ajak 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Anarcs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Aranyosapáti 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Balsa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Barabás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Benk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Beregdaróc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Beregsurány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Beszterec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Buj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Cigánd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Csaroda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Döge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Dombrád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Eperjeske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Fényeslitke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Gávavencsellő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Gégény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Gelénes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Geszteréd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Gyulaháza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Gulács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Gyüre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Györöcske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Hetefejércse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Ibrány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Jánd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Kék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Kékcse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Kenézlő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lastRenderedPageBreak/>
        <w:t>Kisvárda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Kisvarsány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Komoró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Kótaj 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Lónya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Márokpapi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Mátyus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Mezőladány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Nagyhalász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Nagyvarsány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Nyírtass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Paszab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Pátroha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Rakamaz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Rétközberencs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Révleányvár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Ricse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Szabolcs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Szabolcsveresmart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Tákos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Tarpa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Tímár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Tiszaadony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Tiszabercel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Tiszabezdéd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Tiszacsermely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Tiszakanyár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Tiszakarád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Tiszakerecseny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Tiszamogyorós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Tiszarád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Tiszaszalka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Tiszaszentmárton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Tiszatelek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Tiszavid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Tivadar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Tuzsér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Újdombrád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Újkenéz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Vámosatya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i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Vásárosnamény</w:t>
      </w:r>
      <w:r w:rsidR="005F270C" w:rsidRPr="00A2212D">
        <w:rPr>
          <w:rFonts w:ascii="Verdana" w:hAnsi="Verdana" w:cs="Arial"/>
          <w:sz w:val="20"/>
          <w:szCs w:val="20"/>
        </w:rPr>
        <w:t xml:space="preserve">: </w:t>
      </w:r>
      <w:r w:rsidR="005F270C" w:rsidRPr="00A2212D">
        <w:rPr>
          <w:rFonts w:ascii="Verdana" w:hAnsi="Verdana" w:cs="Arial"/>
          <w:i/>
          <w:sz w:val="20"/>
          <w:szCs w:val="20"/>
        </w:rPr>
        <w:t>Tisza töltés, tározó töltés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Vasmegyer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Záhony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Zalkod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Zemplénagárd</w:t>
      </w:r>
    </w:p>
    <w:p w:rsidR="003E7992" w:rsidRPr="00A2212D" w:rsidRDefault="003E7992" w:rsidP="00870C45">
      <w:pPr>
        <w:pStyle w:val="Listaszerbekezds"/>
        <w:numPr>
          <w:ilvl w:val="0"/>
          <w:numId w:val="9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Zsurk</w:t>
      </w: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551F79" w:rsidRPr="00A2212D" w:rsidRDefault="00551F79" w:rsidP="003E7992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5D4287" w:rsidRPr="00A2212D" w:rsidRDefault="003E7992" w:rsidP="001A3CE6">
      <w:pPr>
        <w:spacing w:after="0"/>
        <w:jc w:val="center"/>
        <w:rPr>
          <w:rFonts w:ascii="Verdana" w:hAnsi="Verdana" w:cs="Arial"/>
          <w:b/>
          <w:sz w:val="20"/>
          <w:szCs w:val="20"/>
        </w:rPr>
      </w:pPr>
      <w:r w:rsidRPr="00A2212D">
        <w:rPr>
          <w:rFonts w:ascii="Verdana" w:hAnsi="Verdana" w:cs="Arial"/>
          <w:b/>
          <w:sz w:val="20"/>
          <w:szCs w:val="20"/>
        </w:rPr>
        <w:lastRenderedPageBreak/>
        <w:t xml:space="preserve">A Szatmári Szakaszmérnökség </w:t>
      </w:r>
    </w:p>
    <w:p w:rsidR="001A3CE6" w:rsidRPr="00A2212D" w:rsidRDefault="001A3CE6" w:rsidP="001A3CE6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 xml:space="preserve">működési terület szerinti </w:t>
      </w:r>
    </w:p>
    <w:p w:rsidR="001A3CE6" w:rsidRPr="00A2212D" w:rsidRDefault="001A3CE6" w:rsidP="001A3CE6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árvízvédelmi töltés/töltés menti védősáv települései</w:t>
      </w:r>
    </w:p>
    <w:p w:rsidR="001A3CE6" w:rsidRPr="00A2212D" w:rsidRDefault="001A3CE6" w:rsidP="00D33493">
      <w:pPr>
        <w:spacing w:after="0"/>
        <w:jc w:val="center"/>
        <w:rPr>
          <w:rFonts w:ascii="Verdana" w:hAnsi="Verdana" w:cs="Arial"/>
          <w:b/>
          <w:sz w:val="20"/>
          <w:szCs w:val="20"/>
        </w:rPr>
      </w:pPr>
    </w:p>
    <w:p w:rsidR="00551F79" w:rsidRPr="00A2212D" w:rsidRDefault="00551F79" w:rsidP="00D33493">
      <w:pPr>
        <w:spacing w:after="0"/>
        <w:jc w:val="center"/>
        <w:rPr>
          <w:rFonts w:ascii="Verdana" w:hAnsi="Verdana" w:cs="Arial"/>
          <w:b/>
          <w:sz w:val="20"/>
          <w:szCs w:val="20"/>
          <w:u w:val="single"/>
        </w:rPr>
      </w:pPr>
    </w:p>
    <w:p w:rsidR="00551F79" w:rsidRPr="00A2212D" w:rsidRDefault="00551F79" w:rsidP="00870C45">
      <w:pPr>
        <w:tabs>
          <w:tab w:val="left" w:pos="2835"/>
        </w:tabs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Elérhetőségek</w:t>
      </w:r>
    </w:p>
    <w:p w:rsidR="00551F79" w:rsidRPr="00A2212D" w:rsidRDefault="00551F79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</w:p>
    <w:p w:rsidR="003E7992" w:rsidRPr="00A2212D" w:rsidRDefault="005F270C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Székhely: </w:t>
      </w:r>
      <w:r w:rsidRPr="00A2212D">
        <w:rPr>
          <w:rFonts w:ascii="Verdana" w:hAnsi="Verdana" w:cs="Arial"/>
          <w:sz w:val="20"/>
          <w:szCs w:val="20"/>
        </w:rPr>
        <w:tab/>
      </w:r>
      <w:r w:rsidR="003E7992" w:rsidRPr="00A2212D">
        <w:rPr>
          <w:rFonts w:ascii="Verdana" w:hAnsi="Verdana" w:cs="Arial"/>
          <w:sz w:val="20"/>
          <w:szCs w:val="20"/>
        </w:rPr>
        <w:t>4700 Mátészalka, Nagykárolyi út 3.</w:t>
      </w:r>
    </w:p>
    <w:p w:rsidR="003E7992" w:rsidRPr="00A2212D" w:rsidRDefault="003E7992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Telefon: </w:t>
      </w:r>
      <w:r w:rsidR="00551F79" w:rsidRPr="00A2212D">
        <w:rPr>
          <w:rFonts w:ascii="Verdana" w:hAnsi="Verdana" w:cs="Arial"/>
          <w:sz w:val="20"/>
          <w:szCs w:val="20"/>
        </w:rPr>
        <w:tab/>
      </w:r>
      <w:r w:rsidRPr="00A2212D">
        <w:rPr>
          <w:rFonts w:ascii="Verdana" w:hAnsi="Verdana" w:cs="Arial"/>
          <w:sz w:val="20"/>
          <w:szCs w:val="20"/>
        </w:rPr>
        <w:t>06-44-500-800</w:t>
      </w:r>
      <w:r w:rsidR="00551F79" w:rsidRPr="00A2212D">
        <w:rPr>
          <w:rFonts w:ascii="Verdana" w:hAnsi="Verdana" w:cs="Arial"/>
          <w:sz w:val="20"/>
          <w:szCs w:val="20"/>
        </w:rPr>
        <w:t xml:space="preserve"> (m</w:t>
      </w:r>
      <w:r w:rsidRPr="00A2212D">
        <w:rPr>
          <w:rFonts w:ascii="Verdana" w:hAnsi="Verdana" w:cs="Arial"/>
          <w:sz w:val="20"/>
          <w:szCs w:val="20"/>
        </w:rPr>
        <w:t>unkanapokon 9 órától 14 óráig</w:t>
      </w:r>
      <w:r w:rsidR="00551F79" w:rsidRPr="00A2212D">
        <w:rPr>
          <w:rFonts w:ascii="Verdana" w:hAnsi="Verdana" w:cs="Arial"/>
          <w:sz w:val="20"/>
          <w:szCs w:val="20"/>
        </w:rPr>
        <w:t>)</w:t>
      </w:r>
    </w:p>
    <w:p w:rsidR="00A2212D" w:rsidRDefault="00A2212D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Szakaszmérnök: </w:t>
      </w:r>
      <w:r>
        <w:rPr>
          <w:rFonts w:ascii="Verdana" w:hAnsi="Verdana" w:cs="Arial"/>
          <w:sz w:val="20"/>
          <w:szCs w:val="20"/>
        </w:rPr>
        <w:tab/>
        <w:t>Filep Gyula</w:t>
      </w:r>
    </w:p>
    <w:p w:rsidR="003E7992" w:rsidRPr="00A2212D" w:rsidRDefault="00A2212D" w:rsidP="00551F79">
      <w:pPr>
        <w:tabs>
          <w:tab w:val="left" w:pos="2835"/>
        </w:tabs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E-mail: </w:t>
      </w:r>
      <w:r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r w:rsidR="008E64C3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filep.gyula@fetivizig.hu</w:t>
      </w:r>
    </w:p>
    <w:p w:rsidR="00551F79" w:rsidRPr="00A2212D" w:rsidRDefault="00551F79" w:rsidP="00551F79">
      <w:pPr>
        <w:tabs>
          <w:tab w:val="left" w:pos="2835"/>
        </w:tabs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Központ:</w:t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hyperlink r:id="rId13" w:history="1">
        <w:r w:rsidR="005D4287" w:rsidRPr="00A2212D">
          <w:rPr>
            <w:rStyle w:val="Hiperhivatkozs"/>
            <w:rFonts w:ascii="Verdana" w:hAnsi="Verdana" w:cs="Arial"/>
            <w:color w:val="auto"/>
            <w:sz w:val="20"/>
            <w:szCs w:val="20"/>
            <w:u w:val="none"/>
          </w:rPr>
          <w:t>titkarsag@fetivizig.hu</w:t>
        </w:r>
      </w:hyperlink>
      <w:r w:rsidR="005D4287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 </w:t>
      </w: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</w:pPr>
    </w:p>
    <w:p w:rsidR="00551F79" w:rsidRPr="00A2212D" w:rsidRDefault="00551F79" w:rsidP="00870C45">
      <w:pPr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Árvízvédelmi töltések:</w:t>
      </w:r>
    </w:p>
    <w:p w:rsidR="00551F79" w:rsidRPr="00A2212D" w:rsidRDefault="00551F79" w:rsidP="00551F79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 balparti árvízvédelmi töltés 112+000-159+382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Batár balparti árvízvédelmi töltés 0+000-9+940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Szamos jobbparti árvízvédelmi töltés 0+000-46+385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Szamos balparti árvízvédelmi töltés 0+000-46+650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Kraszna jobbparti árvízvédelmi töltés 0+000-40+482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Kraszna balparti árvízvédelmi töltés 0+000-59+777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Túr jobbparti árvízvédelmi töltés 0+000-28+022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Túr balparti árvízvédelmi töltés 0+000-26+665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Palád jobbparti árvízvédelmi töltés 0+000-6+423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Palád balparti árvízvédelmi töltés 0+000-0+980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Sáréger jobbparti árvízvédelmi töltés 0+000-6+800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Sáréger balparti árvízvédelmi töltés 0+000-6+774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Szamos-Sáréger Zárógát 0+000-25+234 tkm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Olcsvaapáti körgát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Szamos-Kraszna árvízi tározó töltései</w:t>
      </w:r>
    </w:p>
    <w:p w:rsidR="00551F79" w:rsidRPr="00A2212D" w:rsidRDefault="00551F79" w:rsidP="00870C45">
      <w:pPr>
        <w:pStyle w:val="Listaszerbekezds"/>
        <w:numPr>
          <w:ilvl w:val="0"/>
          <w:numId w:val="11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Tisza-Túr árvízi tározó töltései</w:t>
      </w:r>
    </w:p>
    <w:p w:rsidR="00551F79" w:rsidRPr="00A2212D" w:rsidRDefault="00551F79" w:rsidP="00551F79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551F79" w:rsidRPr="00A2212D" w:rsidRDefault="00551F79" w:rsidP="00870C45">
      <w:pPr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Települések:</w:t>
      </w: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  <w:sectPr w:rsidR="003E7992" w:rsidRPr="00A2212D" w:rsidSect="00A52B32">
          <w:type w:val="continuous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Bátorliget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Botpalád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Cégénydányád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Csaholc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Császló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Csegöld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Csenger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Csengersima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Csengerújfalu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Darnó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Fábiánháza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Fehérgyarmat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Fülesd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Fülpösdaróc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Gacsály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Garbolc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Géberjén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Győrtelek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Gyügye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lastRenderedPageBreak/>
        <w:t>Hermánszeg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Hodász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Jánkmajtis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Kérsemjén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Kisar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Kishódos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Kisnamény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Kispalád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Kisszekeres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Kocsord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Kölcse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Komlódtótfalu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Kömörő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Magosliget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Mánd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Mátészalka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Méhtelek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Mérk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Milota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Nábrád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Nagyar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Nagydobos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Nagyecsed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Nagyhódos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Nagyszekeres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Nemesborzova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Nyírcsaholy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Nyírcsászári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Nyírderzs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Nyírmeggyes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Ököritófülpös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Olcsva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Olcsvaapáti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Ömböly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Ópályi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Panyola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Penyige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Porcsalma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Rápolt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Rozsály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Sonkád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Szamosangyalos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Szamosbecs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Szamoskér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Szamossályi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Szamosszeg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Szamostatárfalva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Szamosújlak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Szatmárcseke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Terem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Tiborszállás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Tiszabecs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Tisztaberek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lastRenderedPageBreak/>
        <w:t>Tiszacsécse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Tiszakóród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Tunyogmatolcs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Túristvándi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Túrricse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Tyukod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Ura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Uszka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Vállaj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Vámosoroszi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i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Vásárosnamény</w:t>
      </w:r>
      <w:r w:rsidR="00551F79"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: </w:t>
      </w:r>
      <w:r w:rsidR="00551F79" w:rsidRPr="00A2212D">
        <w:rPr>
          <w:rStyle w:val="Hiperhivatkozs"/>
          <w:rFonts w:ascii="Verdana" w:hAnsi="Verdana" w:cs="Arial"/>
          <w:i/>
          <w:color w:val="auto"/>
          <w:sz w:val="20"/>
          <w:szCs w:val="20"/>
          <w:u w:val="none"/>
        </w:rPr>
        <w:t>Kraszna töltés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Zajta </w:t>
      </w:r>
    </w:p>
    <w:p w:rsidR="003E7992" w:rsidRPr="00A2212D" w:rsidRDefault="003E7992" w:rsidP="00551F79">
      <w:pPr>
        <w:pStyle w:val="Listaszerbekezds"/>
        <w:numPr>
          <w:ilvl w:val="0"/>
          <w:numId w:val="7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Zsarolyán</w:t>
      </w: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</w:p>
    <w:p w:rsidR="003E7992" w:rsidRPr="00A2212D" w:rsidRDefault="003E7992" w:rsidP="003E7992">
      <w:pPr>
        <w:spacing w:after="0"/>
        <w:jc w:val="both"/>
        <w:rPr>
          <w:rFonts w:ascii="Verdana" w:hAnsi="Verdana" w:cs="Arial"/>
          <w:strike/>
          <w:sz w:val="20"/>
          <w:szCs w:val="20"/>
        </w:rPr>
      </w:pPr>
    </w:p>
    <w:p w:rsidR="00551F79" w:rsidRPr="00A2212D" w:rsidRDefault="00551F79">
      <w:pPr>
        <w:rPr>
          <w:rFonts w:ascii="Verdana" w:eastAsia="Calibri" w:hAnsi="Verdana" w:cs="Arial"/>
          <w:strike/>
          <w:sz w:val="20"/>
          <w:szCs w:val="20"/>
        </w:rPr>
      </w:pPr>
      <w:r w:rsidRPr="00A2212D">
        <w:rPr>
          <w:rFonts w:ascii="Verdana" w:eastAsia="Calibri" w:hAnsi="Verdana" w:cs="Arial"/>
          <w:strike/>
          <w:sz w:val="20"/>
          <w:szCs w:val="20"/>
        </w:rPr>
        <w:br w:type="page"/>
      </w:r>
    </w:p>
    <w:p w:rsidR="005D4287" w:rsidRPr="00A2212D" w:rsidRDefault="00551F79" w:rsidP="001A3CE6">
      <w:pPr>
        <w:spacing w:after="0"/>
        <w:jc w:val="center"/>
        <w:rPr>
          <w:rFonts w:ascii="Verdana" w:hAnsi="Verdana" w:cs="Arial"/>
          <w:b/>
          <w:sz w:val="20"/>
          <w:szCs w:val="20"/>
        </w:rPr>
      </w:pPr>
      <w:r w:rsidRPr="00A2212D">
        <w:rPr>
          <w:rFonts w:ascii="Verdana" w:hAnsi="Verdana" w:cs="Arial"/>
          <w:b/>
          <w:sz w:val="20"/>
          <w:szCs w:val="20"/>
        </w:rPr>
        <w:lastRenderedPageBreak/>
        <w:t xml:space="preserve">A Nyíri Szakaszmérnökség </w:t>
      </w:r>
    </w:p>
    <w:p w:rsidR="001A3CE6" w:rsidRPr="00A2212D" w:rsidRDefault="001A3CE6" w:rsidP="001A3CE6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 xml:space="preserve">működési terület szerinti </w:t>
      </w:r>
    </w:p>
    <w:p w:rsidR="001A3CE6" w:rsidRPr="00A2212D" w:rsidRDefault="001A3CE6" w:rsidP="001A3CE6">
      <w:pPr>
        <w:spacing w:after="0"/>
        <w:jc w:val="center"/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b/>
          <w:color w:val="auto"/>
          <w:sz w:val="20"/>
          <w:szCs w:val="20"/>
          <w:u w:val="none"/>
        </w:rPr>
        <w:t>árvízvédelmi töltés/töltés menti védősáv települései</w:t>
      </w:r>
    </w:p>
    <w:p w:rsidR="00497227" w:rsidRPr="00A2212D" w:rsidRDefault="00497227" w:rsidP="00497227">
      <w:pPr>
        <w:spacing w:after="0"/>
        <w:jc w:val="center"/>
        <w:rPr>
          <w:rFonts w:ascii="Verdana" w:hAnsi="Verdana" w:cs="Arial"/>
          <w:b/>
          <w:sz w:val="20"/>
          <w:szCs w:val="20"/>
        </w:rPr>
      </w:pPr>
    </w:p>
    <w:p w:rsidR="00551F79" w:rsidRPr="00A2212D" w:rsidRDefault="00551F79" w:rsidP="00497227">
      <w:pPr>
        <w:spacing w:after="0"/>
        <w:jc w:val="center"/>
        <w:rPr>
          <w:rFonts w:ascii="Verdana" w:hAnsi="Verdana" w:cs="Arial"/>
          <w:b/>
          <w:sz w:val="20"/>
          <w:szCs w:val="20"/>
          <w:u w:val="single"/>
        </w:rPr>
      </w:pPr>
    </w:p>
    <w:p w:rsidR="00551F79" w:rsidRPr="00A2212D" w:rsidRDefault="00551F79" w:rsidP="00870C45">
      <w:pPr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Elérhetőségek:</w:t>
      </w:r>
    </w:p>
    <w:p w:rsidR="00551F79" w:rsidRPr="00A2212D" w:rsidRDefault="00551F79" w:rsidP="00551F79">
      <w:pPr>
        <w:pStyle w:val="Listaszerbekezds"/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</w:p>
    <w:p w:rsidR="00551F79" w:rsidRPr="00A2212D" w:rsidRDefault="00551F79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Székhely: </w:t>
      </w:r>
      <w:r w:rsidRPr="00A2212D">
        <w:rPr>
          <w:rFonts w:ascii="Verdana" w:hAnsi="Verdana" w:cs="Arial"/>
          <w:sz w:val="20"/>
          <w:szCs w:val="20"/>
        </w:rPr>
        <w:tab/>
        <w:t>4400 Nyíregyháza, Móricz Zsigmond út 48.</w:t>
      </w:r>
    </w:p>
    <w:p w:rsidR="00551F79" w:rsidRPr="00A2212D" w:rsidRDefault="00551F79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 xml:space="preserve">Telefon: </w:t>
      </w:r>
      <w:r w:rsidRPr="00A2212D">
        <w:rPr>
          <w:rFonts w:ascii="Verdana" w:hAnsi="Verdana" w:cs="Arial"/>
          <w:sz w:val="20"/>
          <w:szCs w:val="20"/>
        </w:rPr>
        <w:tab/>
        <w:t>06-42-502-200 (munkanapokon 9 órától 14 óráig)</w:t>
      </w:r>
    </w:p>
    <w:p w:rsidR="00A2212D" w:rsidRDefault="00A2212D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Szakaszmérnök: </w:t>
      </w:r>
      <w:r>
        <w:rPr>
          <w:rFonts w:ascii="Verdana" w:hAnsi="Verdana" w:cs="Arial"/>
          <w:sz w:val="20"/>
          <w:szCs w:val="20"/>
        </w:rPr>
        <w:tab/>
        <w:t>Sándor Attila</w:t>
      </w:r>
    </w:p>
    <w:p w:rsidR="00551F79" w:rsidRPr="00A2212D" w:rsidRDefault="00A2212D" w:rsidP="00551F79">
      <w:pPr>
        <w:tabs>
          <w:tab w:val="left" w:pos="2835"/>
        </w:tabs>
        <w:spacing w:after="0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E-mal: </w:t>
      </w:r>
      <w:r>
        <w:rPr>
          <w:rFonts w:ascii="Verdana" w:hAnsi="Verdana" w:cs="Arial"/>
          <w:sz w:val="20"/>
          <w:szCs w:val="20"/>
        </w:rPr>
        <w:tab/>
      </w:r>
      <w:hyperlink r:id="rId14" w:history="1">
        <w:r w:rsidR="00551F79" w:rsidRPr="00A2212D">
          <w:rPr>
            <w:rStyle w:val="Hiperhivatkozs"/>
            <w:rFonts w:ascii="Verdana" w:hAnsi="Verdana" w:cs="Arial"/>
            <w:color w:val="auto"/>
            <w:sz w:val="20"/>
            <w:szCs w:val="20"/>
            <w:u w:val="none"/>
          </w:rPr>
          <w:t>sandor.attila@fetivizig.hu</w:t>
        </w:r>
      </w:hyperlink>
    </w:p>
    <w:p w:rsidR="00551F79" w:rsidRPr="00A2212D" w:rsidRDefault="00551F79" w:rsidP="005D4287">
      <w:pPr>
        <w:tabs>
          <w:tab w:val="left" w:pos="2835"/>
        </w:tabs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 xml:space="preserve">Központ: </w:t>
      </w: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ab/>
      </w:r>
      <w:hyperlink r:id="rId15" w:history="1">
        <w:r w:rsidR="005D4287" w:rsidRPr="00A2212D">
          <w:rPr>
            <w:rStyle w:val="Hiperhivatkozs"/>
            <w:rFonts w:ascii="Verdana" w:hAnsi="Verdana" w:cs="Arial"/>
            <w:color w:val="auto"/>
            <w:sz w:val="20"/>
            <w:szCs w:val="20"/>
            <w:u w:val="none"/>
          </w:rPr>
          <w:t>titkarsag@fetivizig.hu</w:t>
        </w:r>
      </w:hyperlink>
      <w:r w:rsidR="005D4287" w:rsidRPr="00A2212D">
        <w:rPr>
          <w:rStyle w:val="Hiperhivatkozs"/>
          <w:rFonts w:ascii="Verdana" w:hAnsi="Verdana" w:cs="Arial"/>
          <w:color w:val="auto"/>
          <w:sz w:val="20"/>
          <w:szCs w:val="20"/>
        </w:rPr>
        <w:t xml:space="preserve"> </w:t>
      </w:r>
    </w:p>
    <w:p w:rsidR="00551F79" w:rsidRPr="00A2212D" w:rsidRDefault="00551F79" w:rsidP="00551F79">
      <w:p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</w:rPr>
      </w:pPr>
    </w:p>
    <w:p w:rsidR="00551F79" w:rsidRPr="00A2212D" w:rsidRDefault="00551F79" w:rsidP="00870C45">
      <w:pPr>
        <w:spacing w:after="0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Árvízvédelmi töltések:</w:t>
      </w:r>
    </w:p>
    <w:p w:rsidR="00551F79" w:rsidRPr="00A2212D" w:rsidRDefault="00551F79" w:rsidP="00551F79">
      <w:pPr>
        <w:spacing w:after="0"/>
        <w:jc w:val="both"/>
        <w:rPr>
          <w:rFonts w:ascii="Verdana" w:hAnsi="Verdana" w:cs="Arial"/>
          <w:sz w:val="20"/>
          <w:szCs w:val="20"/>
        </w:rPr>
      </w:pPr>
    </w:p>
    <w:p w:rsidR="00551F79" w:rsidRPr="00A2212D" w:rsidRDefault="00551F79" w:rsidP="00870C45">
      <w:pPr>
        <w:pStyle w:val="Listaszerbekezds"/>
        <w:numPr>
          <w:ilvl w:val="0"/>
          <w:numId w:val="12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Lónyay balparti árvízvédelmi töltés 18+300-44+526 tkm</w:t>
      </w:r>
    </w:p>
    <w:p w:rsidR="00551F79" w:rsidRPr="00A2212D" w:rsidRDefault="00551F79" w:rsidP="00870C45">
      <w:pPr>
        <w:pStyle w:val="Listaszerbekezds"/>
        <w:numPr>
          <w:ilvl w:val="0"/>
          <w:numId w:val="12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Lónyay jobbparti árvízvédelmi töltés 0+000-42+738 tkm</w:t>
      </w:r>
    </w:p>
    <w:p w:rsidR="00551F79" w:rsidRPr="00A2212D" w:rsidRDefault="00551F79" w:rsidP="00870C45">
      <w:pPr>
        <w:pStyle w:val="Listaszerbekezds"/>
        <w:numPr>
          <w:ilvl w:val="0"/>
          <w:numId w:val="12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A Simai, Érpataki, Kállai, Sényői, Máriapócsi főfolyások Lónyay főcsatorna töltéseihez csatlakozó töltései</w:t>
      </w:r>
    </w:p>
    <w:p w:rsidR="00551F79" w:rsidRPr="00A2212D" w:rsidRDefault="00551F79" w:rsidP="00870C45">
      <w:pPr>
        <w:pStyle w:val="Listaszerbekezds"/>
        <w:numPr>
          <w:ilvl w:val="0"/>
          <w:numId w:val="12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Fonts w:ascii="Verdana" w:hAnsi="Verdana" w:cs="Arial"/>
          <w:sz w:val="20"/>
          <w:szCs w:val="20"/>
        </w:rPr>
        <w:t>Belvízi-vízhasznosítási tározók töltései</w:t>
      </w:r>
    </w:p>
    <w:p w:rsidR="00551F79" w:rsidRPr="00A2212D" w:rsidRDefault="00551F79" w:rsidP="00551F79">
      <w:pPr>
        <w:spacing w:after="0"/>
        <w:jc w:val="both"/>
        <w:rPr>
          <w:rFonts w:ascii="Verdana" w:hAnsi="Verdana" w:cs="Arial"/>
          <w:b/>
          <w:sz w:val="20"/>
          <w:szCs w:val="20"/>
        </w:rPr>
      </w:pPr>
    </w:p>
    <w:p w:rsidR="00551F79" w:rsidRPr="00A2212D" w:rsidRDefault="005D4287" w:rsidP="005D4287">
      <w:pPr>
        <w:spacing w:after="0" w:line="240" w:lineRule="auto"/>
        <w:jc w:val="both"/>
        <w:rPr>
          <w:rFonts w:ascii="Verdana" w:hAnsi="Verdana" w:cs="Arial"/>
          <w:b/>
          <w:sz w:val="20"/>
          <w:szCs w:val="20"/>
          <w:u w:val="single"/>
        </w:rPr>
      </w:pPr>
      <w:r w:rsidRPr="00A2212D">
        <w:rPr>
          <w:rFonts w:ascii="Verdana" w:hAnsi="Verdana" w:cs="Arial"/>
          <w:b/>
          <w:sz w:val="20"/>
          <w:szCs w:val="20"/>
          <w:u w:val="single"/>
        </w:rPr>
        <w:t>Települések:</w:t>
      </w:r>
    </w:p>
    <w:p w:rsidR="005D4287" w:rsidRPr="00A2212D" w:rsidRDefault="005D4287" w:rsidP="005D4287">
      <w:pPr>
        <w:spacing w:after="0" w:line="240" w:lineRule="auto"/>
        <w:jc w:val="both"/>
        <w:rPr>
          <w:rFonts w:ascii="Verdana" w:hAnsi="Verdana" w:cs="Arial"/>
          <w:b/>
          <w:sz w:val="20"/>
          <w:szCs w:val="20"/>
          <w:u w:val="single"/>
        </w:rPr>
      </w:pPr>
    </w:p>
    <w:p w:rsidR="005D4287" w:rsidRPr="00A2212D" w:rsidRDefault="005D4287" w:rsidP="005D4287">
      <w:pPr>
        <w:spacing w:after="0" w:line="240" w:lineRule="auto"/>
        <w:jc w:val="both"/>
        <w:rPr>
          <w:rFonts w:ascii="Verdana" w:hAnsi="Verdana" w:cs="Arial"/>
          <w:b/>
          <w:sz w:val="20"/>
          <w:szCs w:val="20"/>
          <w:u w:val="single"/>
        </w:rPr>
        <w:sectPr w:rsidR="005D4287" w:rsidRPr="00A2212D" w:rsidSect="003A4B0D">
          <w:headerReference w:type="default" r:id="rId16"/>
          <w:footerReference w:type="default" r:id="rId17"/>
          <w:headerReference w:type="first" r:id="rId18"/>
          <w:footerReference w:type="first" r:id="rId19"/>
          <w:type w:val="continuous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Apagy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Baktalórántháza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Balkány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Berkesz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Besenyőd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Biri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Bököny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Érpatak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Geszteréd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Kállósemjén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Kálmánháza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Kántorjánosi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Kemecse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Kisléta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Kótaj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Laskod</w:t>
      </w:r>
    </w:p>
    <w:p w:rsidR="00870C45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Magy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Máriapócs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Nagycserkesz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Nagykálló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Napkor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Nyíradony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Nyírbogát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Nyírbogdány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Nyírderzs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Nyíregyháza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Nyírgelse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Nyírgyulaj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Nyíribrony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Nyírjákó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lastRenderedPageBreak/>
        <w:t>Nyírkércs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Nyírmada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Nyírmihálydi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Nyírpazony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Nyírtelek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Nyírtét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Nyírtura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Ófehértó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Őr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Petneháza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Pócspetri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Ramocsaháza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Rohod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Sényő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Szakoly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Székely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Téglás</w:t>
      </w:r>
    </w:p>
    <w:p w:rsidR="00551F79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Újfehértó</w:t>
      </w:r>
    </w:p>
    <w:p w:rsidR="005F270C" w:rsidRPr="00A2212D" w:rsidRDefault="00551F79" w:rsidP="00870C45">
      <w:pPr>
        <w:pStyle w:val="Listaszerbekezds"/>
        <w:numPr>
          <w:ilvl w:val="0"/>
          <w:numId w:val="8"/>
        </w:numPr>
        <w:spacing w:after="0"/>
        <w:jc w:val="both"/>
        <w:rPr>
          <w:rFonts w:ascii="Verdana" w:hAnsi="Verdana" w:cs="Arial"/>
          <w:sz w:val="20"/>
          <w:szCs w:val="20"/>
        </w:rPr>
      </w:pPr>
      <w:r w:rsidRPr="00A2212D">
        <w:rPr>
          <w:rStyle w:val="Hiperhivatkozs"/>
          <w:rFonts w:ascii="Verdana" w:hAnsi="Verdana" w:cs="Arial"/>
          <w:color w:val="auto"/>
          <w:sz w:val="20"/>
          <w:szCs w:val="20"/>
          <w:u w:val="none"/>
        </w:rPr>
        <w:t>Vaja</w:t>
      </w:r>
    </w:p>
    <w:p w:rsidR="00A2212D" w:rsidRPr="00A2212D" w:rsidRDefault="00A2212D" w:rsidP="00A2212D">
      <w:pPr>
        <w:pStyle w:val="Listaszerbekezds"/>
        <w:spacing w:after="0"/>
        <w:jc w:val="both"/>
        <w:rPr>
          <w:rFonts w:ascii="Verdana" w:hAnsi="Verdana" w:cs="Arial"/>
          <w:sz w:val="20"/>
          <w:szCs w:val="20"/>
        </w:rPr>
      </w:pPr>
    </w:p>
    <w:sectPr w:rsidR="00A2212D" w:rsidRPr="00A2212D" w:rsidSect="00A52B32"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2EF9" w:rsidRDefault="005E2EF9" w:rsidP="003E7992">
      <w:pPr>
        <w:spacing w:after="0" w:line="240" w:lineRule="auto"/>
      </w:pPr>
      <w:r>
        <w:separator/>
      </w:r>
    </w:p>
  </w:endnote>
  <w:endnote w:type="continuationSeparator" w:id="0">
    <w:p w:rsidR="005E2EF9" w:rsidRDefault="005E2EF9" w:rsidP="003E7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79655536"/>
      <w:docPartObj>
        <w:docPartGallery w:val="Page Numbers (Bottom of Page)"/>
        <w:docPartUnique/>
      </w:docPartObj>
    </w:sdtPr>
    <w:sdtEndPr>
      <w:rPr>
        <w:rFonts w:ascii="Verdana" w:hAnsi="Verdana"/>
        <w:sz w:val="20"/>
      </w:rPr>
    </w:sdtEndPr>
    <w:sdtContent>
      <w:p w:rsidR="003E7992" w:rsidRPr="003E7992" w:rsidRDefault="003E7992">
        <w:pPr>
          <w:pStyle w:val="llb"/>
          <w:jc w:val="right"/>
          <w:rPr>
            <w:rFonts w:ascii="Verdana" w:hAnsi="Verdana"/>
            <w:sz w:val="20"/>
          </w:rPr>
        </w:pPr>
        <w:r w:rsidRPr="003E7992">
          <w:rPr>
            <w:rFonts w:ascii="Verdana" w:hAnsi="Verdana"/>
            <w:sz w:val="20"/>
          </w:rPr>
          <w:fldChar w:fldCharType="begin"/>
        </w:r>
        <w:r w:rsidRPr="003E7992">
          <w:rPr>
            <w:rFonts w:ascii="Verdana" w:hAnsi="Verdana"/>
            <w:sz w:val="20"/>
          </w:rPr>
          <w:instrText>PAGE   \* MERGEFORMAT</w:instrText>
        </w:r>
        <w:r w:rsidRPr="003E7992">
          <w:rPr>
            <w:rFonts w:ascii="Verdana" w:hAnsi="Verdana"/>
            <w:sz w:val="20"/>
          </w:rPr>
          <w:fldChar w:fldCharType="separate"/>
        </w:r>
        <w:r w:rsidR="00A2212D">
          <w:rPr>
            <w:rFonts w:ascii="Verdana" w:hAnsi="Verdana"/>
            <w:noProof/>
            <w:sz w:val="20"/>
          </w:rPr>
          <w:t>2</w:t>
        </w:r>
        <w:r w:rsidRPr="003E7992">
          <w:rPr>
            <w:rFonts w:ascii="Verdana" w:hAnsi="Verdana"/>
            <w:sz w:val="20"/>
          </w:rPr>
          <w:fldChar w:fldCharType="end"/>
        </w:r>
      </w:p>
    </w:sdtContent>
  </w:sdt>
  <w:p w:rsidR="000F663B" w:rsidRDefault="00A2212D" w:rsidP="000F663B">
    <w:pPr>
      <w:pStyle w:val="llb"/>
      <w:tabs>
        <w:tab w:val="clear" w:pos="4536"/>
        <w:tab w:val="clear" w:pos="9072"/>
        <w:tab w:val="left" w:pos="1035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67213671"/>
      <w:docPartObj>
        <w:docPartGallery w:val="Page Numbers (Bottom of Page)"/>
        <w:docPartUnique/>
      </w:docPartObj>
    </w:sdtPr>
    <w:sdtEndPr>
      <w:rPr>
        <w:rFonts w:ascii="Verdana" w:hAnsi="Verdana"/>
        <w:sz w:val="20"/>
      </w:rPr>
    </w:sdtEndPr>
    <w:sdtContent>
      <w:p w:rsidR="003E7992" w:rsidRPr="003E7992" w:rsidRDefault="003E7992">
        <w:pPr>
          <w:pStyle w:val="llb"/>
          <w:jc w:val="right"/>
          <w:rPr>
            <w:rFonts w:ascii="Verdana" w:hAnsi="Verdana"/>
            <w:sz w:val="20"/>
          </w:rPr>
        </w:pPr>
        <w:r w:rsidRPr="003E7992">
          <w:rPr>
            <w:rFonts w:ascii="Verdana" w:hAnsi="Verdana"/>
            <w:sz w:val="20"/>
          </w:rPr>
          <w:fldChar w:fldCharType="begin"/>
        </w:r>
        <w:r w:rsidRPr="003E7992">
          <w:rPr>
            <w:rFonts w:ascii="Verdana" w:hAnsi="Verdana"/>
            <w:sz w:val="20"/>
          </w:rPr>
          <w:instrText>PAGE   \* MERGEFORMAT</w:instrText>
        </w:r>
        <w:r w:rsidRPr="003E7992">
          <w:rPr>
            <w:rFonts w:ascii="Verdana" w:hAnsi="Verdana"/>
            <w:sz w:val="20"/>
          </w:rPr>
          <w:fldChar w:fldCharType="separate"/>
        </w:r>
        <w:r w:rsidR="00A2212D">
          <w:rPr>
            <w:rFonts w:ascii="Verdana" w:hAnsi="Verdana"/>
            <w:noProof/>
            <w:sz w:val="20"/>
          </w:rPr>
          <w:t>1</w:t>
        </w:r>
        <w:r w:rsidRPr="003E7992">
          <w:rPr>
            <w:rFonts w:ascii="Verdana" w:hAnsi="Verdana"/>
            <w:sz w:val="20"/>
          </w:rPr>
          <w:fldChar w:fldCharType="end"/>
        </w:r>
      </w:p>
    </w:sdtContent>
  </w:sdt>
  <w:p w:rsidR="000F663B" w:rsidRDefault="00A2212D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75509271"/>
      <w:docPartObj>
        <w:docPartGallery w:val="Page Numbers (Bottom of Page)"/>
        <w:docPartUnique/>
      </w:docPartObj>
    </w:sdtPr>
    <w:sdtEndPr/>
    <w:sdtContent>
      <w:p w:rsidR="00870C45" w:rsidRDefault="00870C45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212D">
          <w:rPr>
            <w:noProof/>
          </w:rPr>
          <w:t>7</w:t>
        </w:r>
        <w:r>
          <w:fldChar w:fldCharType="end"/>
        </w:r>
      </w:p>
    </w:sdtContent>
  </w:sdt>
  <w:p w:rsidR="00551F79" w:rsidRDefault="00551F79" w:rsidP="000F663B">
    <w:pPr>
      <w:pStyle w:val="llb"/>
      <w:tabs>
        <w:tab w:val="clear" w:pos="4536"/>
        <w:tab w:val="clear" w:pos="9072"/>
        <w:tab w:val="left" w:pos="1035"/>
      </w:tabs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71388245"/>
      <w:docPartObj>
        <w:docPartGallery w:val="Page Numbers (Bottom of Page)"/>
        <w:docPartUnique/>
      </w:docPartObj>
    </w:sdtPr>
    <w:sdtEndPr/>
    <w:sdtContent>
      <w:p w:rsidR="00551F79" w:rsidRDefault="00551F7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70C45">
          <w:rPr>
            <w:noProof/>
          </w:rPr>
          <w:t>7</w:t>
        </w:r>
        <w:r>
          <w:fldChar w:fldCharType="end"/>
        </w:r>
      </w:p>
    </w:sdtContent>
  </w:sdt>
  <w:p w:rsidR="00551F79" w:rsidRDefault="00551F7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2EF9" w:rsidRDefault="005E2EF9" w:rsidP="003E7992">
      <w:pPr>
        <w:spacing w:after="0" w:line="240" w:lineRule="auto"/>
      </w:pPr>
      <w:r>
        <w:separator/>
      </w:r>
    </w:p>
  </w:footnote>
  <w:footnote w:type="continuationSeparator" w:id="0">
    <w:p w:rsidR="005E2EF9" w:rsidRDefault="005E2EF9" w:rsidP="003E7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Rcsostblza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5523"/>
    </w:tblGrid>
    <w:tr w:rsidR="00F73DF4" w:rsidRPr="00F73DF4" w:rsidTr="00B7404E">
      <w:tc>
        <w:tcPr>
          <w:tcW w:w="3539" w:type="dxa"/>
        </w:tcPr>
        <w:p w:rsidR="000F663B" w:rsidRPr="00C8304F" w:rsidRDefault="00A2212D" w:rsidP="000F663B">
          <w:pPr>
            <w:spacing w:before="120" w:after="120"/>
            <w:rPr>
              <w:rFonts w:ascii="Verdana" w:eastAsia="Calibri" w:hAnsi="Verdana" w:cs="Times New Roman"/>
              <w:color w:val="FF0000"/>
              <w:sz w:val="20"/>
            </w:rPr>
          </w:pPr>
        </w:p>
      </w:tc>
      <w:tc>
        <w:tcPr>
          <w:tcW w:w="5523" w:type="dxa"/>
        </w:tcPr>
        <w:p w:rsidR="000F663B" w:rsidRPr="00F73DF4" w:rsidRDefault="00BE2A10" w:rsidP="008E64C3">
          <w:pPr>
            <w:spacing w:before="120" w:after="120"/>
            <w:jc w:val="right"/>
            <w:rPr>
              <w:rFonts w:ascii="Verdana" w:eastAsia="Calibri" w:hAnsi="Verdana" w:cs="Times New Roman"/>
              <w:sz w:val="20"/>
            </w:rPr>
          </w:pPr>
          <w:r>
            <w:rPr>
              <w:rFonts w:ascii="Verdana" w:eastAsia="Calibri" w:hAnsi="Verdana" w:cs="Times New Roman"/>
              <w:sz w:val="20"/>
            </w:rPr>
            <w:t>IGU III./3. (</w:t>
          </w:r>
          <w:r w:rsidR="008E64C3">
            <w:rPr>
              <w:rFonts w:ascii="Verdana" w:eastAsia="Calibri" w:hAnsi="Verdana" w:cs="Times New Roman"/>
              <w:sz w:val="20"/>
            </w:rPr>
            <w:t>2026.01.22</w:t>
          </w:r>
          <w:r w:rsidR="00F73DF4" w:rsidRPr="00F73DF4">
            <w:rPr>
              <w:rFonts w:ascii="Verdana" w:eastAsia="Calibri" w:hAnsi="Verdana" w:cs="Times New Roman"/>
              <w:sz w:val="20"/>
            </w:rPr>
            <w:t>.</w:t>
          </w:r>
          <w:r w:rsidR="00551F79" w:rsidRPr="00F73DF4">
            <w:rPr>
              <w:rFonts w:ascii="Verdana" w:eastAsia="Calibri" w:hAnsi="Verdana" w:cs="Times New Roman"/>
              <w:sz w:val="20"/>
            </w:rPr>
            <w:t xml:space="preserve">) </w:t>
          </w:r>
          <w:r w:rsidR="00451FF0">
            <w:rPr>
              <w:rFonts w:ascii="Verdana" w:eastAsia="Calibri" w:hAnsi="Verdana" w:cs="Times New Roman"/>
              <w:sz w:val="20"/>
            </w:rPr>
            <w:t>3</w:t>
          </w:r>
          <w:r w:rsidR="00A355CE" w:rsidRPr="00F73DF4">
            <w:rPr>
              <w:rFonts w:ascii="Verdana" w:eastAsia="Calibri" w:hAnsi="Verdana" w:cs="Times New Roman"/>
              <w:sz w:val="20"/>
            </w:rPr>
            <w:t>.</w:t>
          </w:r>
          <w:r w:rsidR="008A7965" w:rsidRPr="00F73DF4">
            <w:rPr>
              <w:rFonts w:ascii="Verdana" w:eastAsia="Calibri" w:hAnsi="Verdana" w:cs="Times New Roman"/>
              <w:sz w:val="20"/>
            </w:rPr>
            <w:t xml:space="preserve"> számú melléklet</w:t>
          </w:r>
        </w:p>
      </w:tc>
    </w:tr>
  </w:tbl>
  <w:p w:rsidR="000F663B" w:rsidRDefault="00A2212D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Rcsostblza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5523"/>
    </w:tblGrid>
    <w:tr w:rsidR="000F663B" w:rsidRPr="00C8304F" w:rsidTr="00B7404E">
      <w:tc>
        <w:tcPr>
          <w:tcW w:w="3539" w:type="dxa"/>
        </w:tcPr>
        <w:p w:rsidR="000F663B" w:rsidRPr="00C8304F" w:rsidRDefault="00A2212D" w:rsidP="000F663B">
          <w:pPr>
            <w:spacing w:before="120" w:after="120"/>
            <w:rPr>
              <w:rFonts w:ascii="Verdana" w:eastAsia="Calibri" w:hAnsi="Verdana" w:cs="Times New Roman"/>
              <w:color w:val="FF0000"/>
              <w:sz w:val="20"/>
            </w:rPr>
          </w:pPr>
        </w:p>
      </w:tc>
      <w:tc>
        <w:tcPr>
          <w:tcW w:w="5523" w:type="dxa"/>
        </w:tcPr>
        <w:p w:rsidR="000F663B" w:rsidRPr="00C8304F" w:rsidRDefault="00BE2A10" w:rsidP="00527BC6">
          <w:pPr>
            <w:spacing w:before="120" w:after="120"/>
            <w:jc w:val="right"/>
            <w:rPr>
              <w:rFonts w:ascii="Verdana" w:eastAsia="Calibri" w:hAnsi="Verdana" w:cs="Times New Roman"/>
              <w:color w:val="FF0000"/>
              <w:sz w:val="20"/>
            </w:rPr>
          </w:pPr>
          <w:r>
            <w:rPr>
              <w:rFonts w:ascii="Verdana" w:eastAsia="Calibri" w:hAnsi="Verdana" w:cs="Times New Roman"/>
              <w:sz w:val="20"/>
            </w:rPr>
            <w:t>IGU III./3. (</w:t>
          </w:r>
          <w:r w:rsidR="00527BC6">
            <w:rPr>
              <w:rFonts w:ascii="Verdana" w:eastAsia="Calibri" w:hAnsi="Verdana" w:cs="Times New Roman"/>
              <w:sz w:val="20"/>
            </w:rPr>
            <w:t>2026.01.22.)</w:t>
          </w:r>
          <w:r w:rsidR="008A7965" w:rsidRPr="00F73DF4">
            <w:rPr>
              <w:rFonts w:ascii="Verdana" w:eastAsia="Calibri" w:hAnsi="Verdana" w:cs="Times New Roman"/>
              <w:sz w:val="20"/>
            </w:rPr>
            <w:t xml:space="preserve"> </w:t>
          </w:r>
          <w:r w:rsidR="00451FF0">
            <w:rPr>
              <w:rFonts w:ascii="Verdana" w:eastAsia="Calibri" w:hAnsi="Verdana" w:cs="Times New Roman"/>
              <w:sz w:val="20"/>
            </w:rPr>
            <w:t>3</w:t>
          </w:r>
          <w:r w:rsidR="00A355CE" w:rsidRPr="00F73DF4">
            <w:rPr>
              <w:rFonts w:ascii="Verdana" w:eastAsia="Calibri" w:hAnsi="Verdana" w:cs="Times New Roman"/>
              <w:sz w:val="20"/>
            </w:rPr>
            <w:t>.</w:t>
          </w:r>
          <w:r w:rsidR="008A7965" w:rsidRPr="00F73DF4">
            <w:rPr>
              <w:rFonts w:ascii="Verdana" w:eastAsia="Calibri" w:hAnsi="Verdana" w:cs="Times New Roman"/>
              <w:sz w:val="20"/>
            </w:rPr>
            <w:t xml:space="preserve"> számú melléklet</w:t>
          </w:r>
        </w:p>
      </w:tc>
    </w:tr>
  </w:tbl>
  <w:p w:rsidR="000F663B" w:rsidRDefault="00A2212D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C45" w:rsidRPr="00F73DF4" w:rsidRDefault="00BE2A10" w:rsidP="00870C45">
    <w:pPr>
      <w:spacing w:before="120" w:after="120"/>
      <w:jc w:val="right"/>
      <w:rPr>
        <w:rFonts w:ascii="Verdana" w:eastAsia="Calibri" w:hAnsi="Verdana" w:cs="Times New Roman"/>
        <w:sz w:val="20"/>
      </w:rPr>
    </w:pPr>
    <w:r>
      <w:rPr>
        <w:rFonts w:ascii="Verdana" w:eastAsia="Calibri" w:hAnsi="Verdana" w:cs="Times New Roman"/>
        <w:sz w:val="20"/>
      </w:rPr>
      <w:t>IGU III./3. (</w:t>
    </w:r>
    <w:r w:rsidR="008E64C3">
      <w:rPr>
        <w:rFonts w:ascii="Verdana" w:eastAsia="Calibri" w:hAnsi="Verdana" w:cs="Times New Roman"/>
        <w:sz w:val="20"/>
      </w:rPr>
      <w:t>2026.01.22</w:t>
    </w:r>
    <w:r w:rsidR="00F73DF4" w:rsidRPr="00F73DF4">
      <w:rPr>
        <w:rFonts w:ascii="Verdana" w:eastAsia="Calibri" w:hAnsi="Verdana" w:cs="Times New Roman"/>
        <w:sz w:val="20"/>
      </w:rPr>
      <w:t>.</w:t>
    </w:r>
    <w:r w:rsidR="00451FF0">
      <w:rPr>
        <w:rFonts w:ascii="Verdana" w:eastAsia="Calibri" w:hAnsi="Verdana" w:cs="Times New Roman"/>
        <w:sz w:val="20"/>
      </w:rPr>
      <w:t>) 3</w:t>
    </w:r>
    <w:r w:rsidR="00870C45" w:rsidRPr="00F73DF4">
      <w:rPr>
        <w:rFonts w:ascii="Verdana" w:eastAsia="Calibri" w:hAnsi="Verdana" w:cs="Times New Roman"/>
        <w:sz w:val="20"/>
      </w:rPr>
      <w:t>. számú melléklet</w:t>
    </w:r>
  </w:p>
  <w:p w:rsidR="00551F79" w:rsidRDefault="00551F79">
    <w:pPr>
      <w:pStyle w:val="lfej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Rcsostblza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5523"/>
    </w:tblGrid>
    <w:tr w:rsidR="00551F79" w:rsidRPr="00C8304F" w:rsidTr="00E842C0">
      <w:tc>
        <w:tcPr>
          <w:tcW w:w="3539" w:type="dxa"/>
        </w:tcPr>
        <w:p w:rsidR="00551F79" w:rsidRPr="00C8304F" w:rsidRDefault="00551F79" w:rsidP="000F663B">
          <w:pPr>
            <w:spacing w:before="120" w:after="120"/>
            <w:rPr>
              <w:rFonts w:ascii="Verdana" w:eastAsia="Calibri" w:hAnsi="Verdana" w:cs="Times New Roman"/>
              <w:color w:val="FF0000"/>
              <w:sz w:val="20"/>
            </w:rPr>
          </w:pPr>
          <w:r w:rsidRPr="00C8304F">
            <w:rPr>
              <w:rFonts w:ascii="Verdana" w:eastAsia="Calibri" w:hAnsi="Verdana" w:cs="Times New Roman"/>
              <w:noProof/>
              <w:color w:val="FF0000"/>
              <w:sz w:val="20"/>
              <w:lang w:eastAsia="hu-HU"/>
            </w:rPr>
            <w:drawing>
              <wp:inline distT="0" distB="0" distL="0" distR="0" wp14:anchorId="3085D0B2" wp14:editId="18A3F89C">
                <wp:extent cx="664210" cy="658495"/>
                <wp:effectExtent l="0" t="0" r="2540" b="8255"/>
                <wp:docPr id="2" name="Kép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4210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3" w:type="dxa"/>
        </w:tcPr>
        <w:p w:rsidR="00551F79" w:rsidRPr="00C8304F" w:rsidRDefault="00551F79" w:rsidP="000F663B">
          <w:pPr>
            <w:spacing w:before="120" w:after="120"/>
            <w:rPr>
              <w:rFonts w:ascii="Verdana" w:eastAsia="Calibri" w:hAnsi="Verdana" w:cs="Times New Roman"/>
              <w:color w:val="FF0000"/>
              <w:sz w:val="20"/>
            </w:rPr>
          </w:pPr>
        </w:p>
        <w:p w:rsidR="00551F79" w:rsidRPr="00C8304F" w:rsidRDefault="00551F79" w:rsidP="00C4299D">
          <w:pPr>
            <w:spacing w:before="120" w:after="120"/>
            <w:jc w:val="right"/>
            <w:rPr>
              <w:rFonts w:ascii="Verdana" w:eastAsia="Calibri" w:hAnsi="Verdana" w:cs="Times New Roman"/>
              <w:color w:val="FF0000"/>
              <w:sz w:val="20"/>
            </w:rPr>
          </w:pPr>
          <w:r w:rsidRPr="00C8304F">
            <w:rPr>
              <w:rFonts w:ascii="Verdana" w:eastAsia="Calibri" w:hAnsi="Verdana" w:cs="Times New Roman"/>
              <w:color w:val="FF0000"/>
              <w:sz w:val="20"/>
            </w:rPr>
            <w:t>IGU III./3. (2022.</w:t>
          </w:r>
          <w:r>
            <w:rPr>
              <w:rFonts w:ascii="Verdana" w:eastAsia="Calibri" w:hAnsi="Verdana" w:cs="Times New Roman"/>
              <w:color w:val="FF0000"/>
              <w:sz w:val="20"/>
            </w:rPr>
            <w:t>****</w:t>
          </w:r>
          <w:r w:rsidRPr="00C8304F">
            <w:rPr>
              <w:rFonts w:ascii="Verdana" w:eastAsia="Calibri" w:hAnsi="Verdana" w:cs="Times New Roman"/>
              <w:color w:val="FF0000"/>
              <w:sz w:val="20"/>
            </w:rPr>
            <w:t xml:space="preserve">.) </w:t>
          </w:r>
          <w:r>
            <w:rPr>
              <w:rFonts w:ascii="Verdana" w:eastAsia="Calibri" w:hAnsi="Verdana" w:cs="Times New Roman"/>
              <w:color w:val="FF0000"/>
              <w:sz w:val="20"/>
            </w:rPr>
            <w:t>1/B</w:t>
          </w:r>
          <w:r w:rsidRPr="00C8304F">
            <w:rPr>
              <w:rFonts w:ascii="Verdana" w:eastAsia="Calibri" w:hAnsi="Verdana" w:cs="Times New Roman"/>
              <w:color w:val="FF0000"/>
              <w:sz w:val="20"/>
            </w:rPr>
            <w:t>. számú melléklet</w:t>
          </w:r>
        </w:p>
      </w:tc>
    </w:tr>
  </w:tbl>
  <w:p w:rsidR="00551F79" w:rsidRDefault="00551F79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77D6B"/>
    <w:multiLevelType w:val="hybridMultilevel"/>
    <w:tmpl w:val="930E2B4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75F43"/>
    <w:multiLevelType w:val="hybridMultilevel"/>
    <w:tmpl w:val="A4140F5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C50DD"/>
    <w:multiLevelType w:val="hybridMultilevel"/>
    <w:tmpl w:val="F35E204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741F8"/>
    <w:multiLevelType w:val="hybridMultilevel"/>
    <w:tmpl w:val="8E5CD85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D1BCA"/>
    <w:multiLevelType w:val="hybridMultilevel"/>
    <w:tmpl w:val="7D3A81A2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661BA4"/>
    <w:multiLevelType w:val="hybridMultilevel"/>
    <w:tmpl w:val="FC04E54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57956"/>
    <w:multiLevelType w:val="hybridMultilevel"/>
    <w:tmpl w:val="4194505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F770D8"/>
    <w:multiLevelType w:val="hybridMultilevel"/>
    <w:tmpl w:val="C4E87C2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571AF7"/>
    <w:multiLevelType w:val="hybridMultilevel"/>
    <w:tmpl w:val="C21681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3E71DF"/>
    <w:multiLevelType w:val="hybridMultilevel"/>
    <w:tmpl w:val="A48E5BD6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26188C"/>
    <w:multiLevelType w:val="hybridMultilevel"/>
    <w:tmpl w:val="DD708D12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214731"/>
    <w:multiLevelType w:val="hybridMultilevel"/>
    <w:tmpl w:val="CBCE230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5"/>
  </w:num>
  <w:num w:numId="4">
    <w:abstractNumId w:val="9"/>
  </w:num>
  <w:num w:numId="5">
    <w:abstractNumId w:val="3"/>
  </w:num>
  <w:num w:numId="6">
    <w:abstractNumId w:val="10"/>
  </w:num>
  <w:num w:numId="7">
    <w:abstractNumId w:val="11"/>
  </w:num>
  <w:num w:numId="8">
    <w:abstractNumId w:val="7"/>
  </w:num>
  <w:num w:numId="9">
    <w:abstractNumId w:val="2"/>
  </w:num>
  <w:num w:numId="10">
    <w:abstractNumId w:val="6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992"/>
    <w:rsid w:val="000D1CA5"/>
    <w:rsid w:val="001A3CE6"/>
    <w:rsid w:val="00212533"/>
    <w:rsid w:val="0027539F"/>
    <w:rsid w:val="003A5C23"/>
    <w:rsid w:val="003E7992"/>
    <w:rsid w:val="00424BE2"/>
    <w:rsid w:val="00451FF0"/>
    <w:rsid w:val="00497227"/>
    <w:rsid w:val="00527BC6"/>
    <w:rsid w:val="00551F79"/>
    <w:rsid w:val="005D4287"/>
    <w:rsid w:val="005E2EF9"/>
    <w:rsid w:val="005F270C"/>
    <w:rsid w:val="006A20FC"/>
    <w:rsid w:val="007B3A0C"/>
    <w:rsid w:val="007C1F70"/>
    <w:rsid w:val="00870C45"/>
    <w:rsid w:val="008A7965"/>
    <w:rsid w:val="008E64C3"/>
    <w:rsid w:val="00A2212D"/>
    <w:rsid w:val="00A355CE"/>
    <w:rsid w:val="00A819FB"/>
    <w:rsid w:val="00BE2A10"/>
    <w:rsid w:val="00D33493"/>
    <w:rsid w:val="00F73DF4"/>
    <w:rsid w:val="00FA3A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9F824A-7396-431B-9E66-FB20AD98F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A3CE6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E79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E7992"/>
  </w:style>
  <w:style w:type="table" w:styleId="Rcsostblzat">
    <w:name w:val="Table Grid"/>
    <w:basedOn w:val="Normltblzat"/>
    <w:uiPriority w:val="39"/>
    <w:rsid w:val="003E79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link w:val="llbChar"/>
    <w:uiPriority w:val="99"/>
    <w:unhideWhenUsed/>
    <w:rsid w:val="003E79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E7992"/>
  </w:style>
  <w:style w:type="character" w:styleId="Hiperhivatkozs">
    <w:name w:val="Hyperlink"/>
    <w:basedOn w:val="Bekezdsalapbettpusa"/>
    <w:uiPriority w:val="99"/>
    <w:unhideWhenUsed/>
    <w:rsid w:val="003E7992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5F27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tkarsag@fetivizig.hu" TargetMode="External"/><Relationship Id="rId13" Type="http://schemas.openxmlformats.org/officeDocument/2006/relationships/hyperlink" Target="mailto:titkarsag@fetivizig.hu" TargetMode="External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nagynege@fetivizig.hu" TargetMode="External"/><Relationship Id="rId12" Type="http://schemas.openxmlformats.org/officeDocument/2006/relationships/footer" Target="footer2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mailto:titkarsag@fetivizig.hu" TargetMode="External"/><Relationship Id="rId10" Type="http://schemas.openxmlformats.org/officeDocument/2006/relationships/footer" Target="footer1.xml"/><Relationship Id="rId19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mailto:sandor.attila@fetivizig.hu" TargetMode="Externa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601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Sárosi Adrienn Jolán</dc:creator>
  <cp:keywords/>
  <dc:description/>
  <cp:lastModifiedBy>Lászlóné Paulik Aliz</cp:lastModifiedBy>
  <cp:revision>2</cp:revision>
  <dcterms:created xsi:type="dcterms:W3CDTF">2026-01-22T11:08:00Z</dcterms:created>
  <dcterms:modified xsi:type="dcterms:W3CDTF">2026-01-22T11:08:00Z</dcterms:modified>
</cp:coreProperties>
</file>